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6DFAC" w14:textId="42F5B0B8" w:rsidR="00691C9E" w:rsidRPr="00C66F9A" w:rsidRDefault="00691C9E" w:rsidP="00691C9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  <w:r w:rsidRPr="00417AC7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247104D1" wp14:editId="7A3F0F1C">
            <wp:simplePos x="0" y="0"/>
            <wp:positionH relativeFrom="column">
              <wp:posOffset>222885</wp:posOffset>
            </wp:positionH>
            <wp:positionV relativeFrom="paragraph">
              <wp:posOffset>284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20" name="Picture 20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 imagine care conține text&#10;&#10;Descriere generată automa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6F9A">
        <w:rPr>
          <w:rFonts w:ascii="Times New Roman" w:hAnsi="Times New Roman"/>
          <w:b/>
          <w:sz w:val="24"/>
          <w:szCs w:val="24"/>
          <w:lang w:val="ro-RO"/>
        </w:rPr>
        <w:t>CONCURSUL JUDE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EAN DE MATEMATICĂ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</w:t>
      </w:r>
    </w:p>
    <w:p w14:paraId="2A2FA7AC" w14:textId="3D969C8A" w:rsidR="00691C9E" w:rsidRPr="00C66F9A" w:rsidRDefault="00691C9E" w:rsidP="00691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i/>
          <w:sz w:val="24"/>
          <w:szCs w:val="24"/>
          <w:lang w:val="ro-RO"/>
        </w:rPr>
        <w:t xml:space="preserve">Colegiul 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 Reghin</w:t>
      </w:r>
    </w:p>
    <w:p w14:paraId="01403154" w14:textId="4367E064" w:rsidR="00691C9E" w:rsidRPr="00C66F9A" w:rsidRDefault="00691C9E" w:rsidP="00691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EDI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IA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a 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I</w:t>
      </w:r>
      <w:r>
        <w:rPr>
          <w:rFonts w:ascii="Times New Roman" w:hAnsi="Times New Roman"/>
          <w:b/>
          <w:sz w:val="24"/>
          <w:szCs w:val="24"/>
          <w:lang w:val="ro-RO"/>
        </w:rPr>
        <w:t>I-a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ro-RO"/>
        </w:rPr>
        <w:t>9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</w:t>
      </w:r>
      <w:r>
        <w:rPr>
          <w:rFonts w:ascii="Times New Roman" w:hAnsi="Times New Roman"/>
          <w:b/>
          <w:sz w:val="24"/>
          <w:szCs w:val="24"/>
          <w:lang w:val="ro-RO"/>
        </w:rPr>
        <w:t>04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.20</w:t>
      </w:r>
      <w:r>
        <w:rPr>
          <w:rFonts w:ascii="Times New Roman" w:hAnsi="Times New Roman"/>
          <w:b/>
          <w:sz w:val="24"/>
          <w:szCs w:val="24"/>
          <w:lang w:val="ro-RO"/>
        </w:rPr>
        <w:t>22</w:t>
      </w:r>
    </w:p>
    <w:p w14:paraId="21676FFC" w14:textId="3C3A33D4" w:rsidR="00691C9E" w:rsidRPr="00C66F9A" w:rsidRDefault="00691C9E" w:rsidP="00E55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Clasa a </w:t>
      </w:r>
      <w:r>
        <w:rPr>
          <w:rFonts w:ascii="Times New Roman" w:hAnsi="Times New Roman"/>
          <w:b/>
          <w:sz w:val="24"/>
          <w:szCs w:val="24"/>
          <w:lang w:val="ro-RO"/>
        </w:rPr>
        <w:t>XI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-a</w:t>
      </w:r>
    </w:p>
    <w:p w14:paraId="183FE15E" w14:textId="61FC5E0C" w:rsidR="00691C9E" w:rsidRDefault="00691C9E" w:rsidP="00691C9E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</w:p>
    <w:p w14:paraId="65B58191" w14:textId="1D26E44F" w:rsidR="00691C9E" w:rsidRDefault="00691C9E" w:rsidP="00691C9E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  <w:r w:rsidRPr="00C66F9A"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 xml:space="preserve">Filiera </w:t>
      </w:r>
      <w:r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>teoretică, profilul real, specializarea științe ale naturii</w:t>
      </w:r>
    </w:p>
    <w:p w14:paraId="7F387286" w14:textId="4525F623" w:rsidR="00691C9E" w:rsidRDefault="00691C9E" w:rsidP="00691C9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Toate subiectele sunt obligatorii. Pentru fiecare problemă se acordă maxim 7 puncte.</w:t>
      </w:r>
    </w:p>
    <w:p w14:paraId="338E74EB" w14:textId="684DCCEF" w:rsidR="00691C9E" w:rsidRDefault="00691C9E" w:rsidP="00691C9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Timpul de lucru efectiv este de 3 ore.</w:t>
      </w:r>
    </w:p>
    <w:p w14:paraId="4CF496E5" w14:textId="1FBD79C8" w:rsidR="00691C9E" w:rsidRDefault="00691C9E" w:rsidP="00374295">
      <w:pPr>
        <w:ind w:left="720" w:hanging="360"/>
      </w:pPr>
    </w:p>
    <w:p w14:paraId="64014D96" w14:textId="439FDF72" w:rsidR="00691C9E" w:rsidRPr="00E557E3" w:rsidRDefault="00E557E3" w:rsidP="00E557E3">
      <w:pPr>
        <w:rPr>
          <w:rFonts w:ascii="Times New Roman" w:hAnsi="Times New Roman" w:cs="Times New Roman"/>
          <w:b/>
          <w:bCs/>
          <w:lang w:val="ro-RO"/>
        </w:rPr>
      </w:pPr>
      <w:r w:rsidRPr="00E557E3">
        <w:rPr>
          <w:rFonts w:ascii="Times New Roman" w:hAnsi="Times New Roman" w:cs="Times New Roman"/>
          <w:b/>
          <w:bCs/>
          <w:lang w:val="ro-RO"/>
        </w:rPr>
        <w:t>Problema 1</w:t>
      </w:r>
    </w:p>
    <w:p w14:paraId="190129F4" w14:textId="5E4DA6B5" w:rsidR="00374295" w:rsidRPr="00E557E3" w:rsidRDefault="00374295" w:rsidP="00E557E3">
      <w:pPr>
        <w:rPr>
          <w:rFonts w:ascii="Times New Roman" w:hAnsi="Times New Roman" w:cs="Times New Roman"/>
          <w:lang w:val="ro-RO"/>
        </w:rPr>
      </w:pPr>
      <w:r w:rsidRPr="00E557E3">
        <w:rPr>
          <w:rFonts w:ascii="Times New Roman" w:hAnsi="Times New Roman" w:cs="Times New Roman"/>
          <w:lang w:val="ro-RO"/>
        </w:rPr>
        <w:t xml:space="preserve">Fie matricea </w:t>
      </w:r>
      <m:oMath>
        <m:r>
          <w:rPr>
            <w:rFonts w:ascii="Cambria Math" w:hAnsi="Cambria Math" w:cs="Times New Roman"/>
            <w:lang w:val="ro-RO"/>
          </w:rPr>
          <m:t>A</m:t>
        </m:r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hAnsi="Cambria Math" w:cs="Times New Roman"/>
                <w:lang w:val="ro-RO"/>
              </w:rPr>
              <m:t>x</m:t>
            </m:r>
          </m:e>
        </m:d>
        <m:r>
          <w:rPr>
            <w:rFonts w:ascii="Cambria Math" w:hAnsi="Cambria Math" w:cs="Times New Roman"/>
            <w:lang w:val="ro-RO"/>
          </w:rPr>
          <m:t>=</m:t>
        </m:r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lang w:val="ro-RO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lang w:val="ro-RO"/>
                        </w:rPr>
                        <m:t>x</m:t>
                      </m:r>
                    </m:sup>
                  </m:sSup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</m:mr>
            </m:m>
          </m:e>
        </m:d>
      </m:oMath>
      <w:r w:rsidRPr="00E557E3">
        <w:rPr>
          <w:rFonts w:ascii="Times New Roman" w:eastAsiaTheme="minorEastAsia" w:hAnsi="Times New Roman" w:cs="Times New Roman"/>
          <w:lang w:val="ro-RO"/>
        </w:rPr>
        <w:t xml:space="preserve">, </w:t>
      </w:r>
      <m:oMath>
        <m:r>
          <w:rPr>
            <w:rFonts w:ascii="Cambria Math" w:eastAsiaTheme="minorEastAsia" w:hAnsi="Cambria Math" w:cs="Times New Roman"/>
            <w:lang w:val="ro-RO"/>
          </w:rPr>
          <m:t>x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∈R.</m:t>
        </m:r>
      </m:oMath>
    </w:p>
    <w:p w14:paraId="5CB32E6F" w14:textId="77777777" w:rsidR="00374295" w:rsidRPr="00752F8F" w:rsidRDefault="00374295" w:rsidP="003742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Calculați suma </w:t>
      </w:r>
      <m:oMath>
        <m:r>
          <w:rPr>
            <w:rFonts w:ascii="Cambria Math" w:eastAsiaTheme="minorEastAsia" w:hAnsi="Cambria Math" w:cs="Times New Roman"/>
            <w:lang w:val="ro-RO"/>
          </w:rPr>
          <m:t>S=A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+A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1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+A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+…+A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2022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.</m:t>
        </m:r>
      </m:oMath>
    </w:p>
    <w:p w14:paraId="61094C63" w14:textId="77777777" w:rsidR="00374295" w:rsidRPr="00752F8F" w:rsidRDefault="00374295" w:rsidP="003742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Arătați că </w:t>
      </w:r>
      <m:oMath>
        <m:r>
          <w:rPr>
            <w:rFonts w:ascii="Cambria Math" w:eastAsiaTheme="minorEastAsia" w:hAnsi="Cambria Math" w:cs="Times New Roman"/>
            <w:lang w:val="ro-RO"/>
          </w:rPr>
          <m:t>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y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x+y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,∀x,y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∈R</m:t>
        </m:r>
      </m:oMath>
    </w:p>
    <w:p w14:paraId="3CC459AB" w14:textId="77777777" w:rsidR="00374295" w:rsidRPr="00BB0D70" w:rsidRDefault="00374295" w:rsidP="003742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Calculați produsul </w:t>
      </w:r>
      <m:oMath>
        <m:r>
          <w:rPr>
            <w:rFonts w:ascii="Cambria Math" w:eastAsiaTheme="minorEastAsia" w:hAnsi="Cambria Math" w:cs="Times New Roman"/>
            <w:lang w:val="ro-RO"/>
          </w:rPr>
          <m:t>P=A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-2022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-2021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∙…..∙A(2021)∙A(2022)</m:t>
        </m:r>
      </m:oMath>
    </w:p>
    <w:p w14:paraId="5D5C9EE7" w14:textId="58AC4F4D" w:rsidR="00E557E3" w:rsidRPr="00E557E3" w:rsidRDefault="00374295" w:rsidP="00E557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Rezolvați ecuația matriceală </w:t>
      </w:r>
      <m:oMath>
        <m:r>
          <w:rPr>
            <w:rFonts w:ascii="Cambria Math" w:eastAsiaTheme="minorEastAsia" w:hAnsi="Cambria Math" w:cs="Times New Roman"/>
            <w:lang w:val="ro-RO"/>
          </w:rPr>
          <m:t>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∙X=A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.</m:t>
        </m:r>
      </m:oMath>
    </w:p>
    <w:p w14:paraId="64BA5F76" w14:textId="77777777" w:rsidR="00E557E3" w:rsidRPr="00E557E3" w:rsidRDefault="00E557E3" w:rsidP="00E557E3">
      <w:pPr>
        <w:rPr>
          <w:rFonts w:ascii="Times New Roman" w:hAnsi="Times New Roman" w:cs="Times New Roman"/>
          <w:b/>
          <w:bCs/>
          <w:lang w:val="ro-RO"/>
        </w:rPr>
      </w:pPr>
      <w:r w:rsidRPr="00E557E3">
        <w:rPr>
          <w:rFonts w:ascii="Times New Roman" w:hAnsi="Times New Roman" w:cs="Times New Roman"/>
          <w:b/>
          <w:bCs/>
          <w:lang w:val="ro-RO"/>
        </w:rPr>
        <w:t xml:space="preserve">Problema </w:t>
      </w:r>
      <w:r w:rsidRPr="00E557E3">
        <w:rPr>
          <w:rFonts w:ascii="Times New Roman" w:hAnsi="Times New Roman" w:cs="Times New Roman"/>
          <w:b/>
          <w:bCs/>
          <w:lang w:val="ro-RO"/>
        </w:rPr>
        <w:t>2</w:t>
      </w:r>
    </w:p>
    <w:p w14:paraId="12A0CB12" w14:textId="4E6DC8BA" w:rsidR="00374295" w:rsidRPr="00E557E3" w:rsidRDefault="00374295" w:rsidP="00E557E3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557E3">
        <w:rPr>
          <w:rFonts w:ascii="Times New Roman" w:eastAsiaTheme="minorEastAsia" w:hAnsi="Times New Roman" w:cs="Times New Roman"/>
          <w:lang w:val="ro-RO"/>
        </w:rPr>
        <w:t xml:space="preserve">Se consideră determinantul </w:t>
      </w: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2-2x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x-2</m:t>
                  </m:r>
                </m:e>
              </m:mr>
            </m:m>
          </m:e>
        </m:d>
      </m:oMath>
      <w:r w:rsidRPr="00E557E3">
        <w:rPr>
          <w:rFonts w:ascii="Times New Roman" w:eastAsiaTheme="minorEastAsia" w:hAnsi="Times New Roman" w:cs="Times New Roman"/>
          <w:lang w:val="ro-RO"/>
        </w:rPr>
        <w:t>,</w:t>
      </w:r>
      <m:oMath>
        <m:r>
          <w:rPr>
            <w:rFonts w:ascii="Cambria Math" w:eastAsiaTheme="minorEastAsia" w:hAnsi="Cambria Math" w:cs="Times New Roman"/>
            <w:lang w:val="ro-RO"/>
          </w:rPr>
          <m:t>x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∈R.</m:t>
        </m:r>
      </m:oMath>
    </w:p>
    <w:p w14:paraId="3D9B368C" w14:textId="77777777" w:rsidR="00374295" w:rsidRDefault="00374295" w:rsidP="00374295">
      <w:pPr>
        <w:pStyle w:val="ListParagraph"/>
        <w:numPr>
          <w:ilvl w:val="0"/>
          <w:numId w:val="3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Calculați </w:t>
      </w: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-1</m:t>
            </m:r>
          </m:e>
        </m:d>
      </m:oMath>
    </w:p>
    <w:p w14:paraId="06887DDE" w14:textId="77777777" w:rsidR="00374295" w:rsidRDefault="00374295" w:rsidP="00374295">
      <w:pPr>
        <w:pStyle w:val="ListParagraph"/>
        <w:numPr>
          <w:ilvl w:val="0"/>
          <w:numId w:val="3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Arătați că </w:t>
      </w: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=x∙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(x-1)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</m:oMath>
    </w:p>
    <w:p w14:paraId="0F96CB0E" w14:textId="57315C2E" w:rsidR="00E557E3" w:rsidRPr="00E557E3" w:rsidRDefault="00374295" w:rsidP="00E557E3">
      <w:pPr>
        <w:pStyle w:val="ListParagraph"/>
        <w:numPr>
          <w:ilvl w:val="0"/>
          <w:numId w:val="3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Rezolvați în mulțimea numerelor reale inecuația </w:t>
      </w:r>
      <m:oMath>
        <m:r>
          <w:rPr>
            <w:rFonts w:ascii="Cambria Math" w:eastAsiaTheme="minorEastAsia" w:hAnsi="Cambria Math" w:cs="Times New Roman"/>
            <w:lang w:val="ro-RO"/>
          </w:rPr>
          <m:t>∆(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ro-RO"/>
              </w:rPr>
              <m:t>log</m:t>
            </m:r>
          </m:e>
          <m:sub>
            <m:r>
              <w:rPr>
                <w:rFonts w:ascii="Cambria Math" w:eastAsiaTheme="minorEastAsia" w:hAnsi="Cambria Math" w:cs="Times New Roman"/>
                <w:lang w:val="ro-RO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lang w:val="ro-RO"/>
          </w:rPr>
          <m:t>x)≤0</m:t>
        </m:r>
      </m:oMath>
    </w:p>
    <w:p w14:paraId="286DC0B8" w14:textId="202CB21B" w:rsidR="00E557E3" w:rsidRPr="00E557E3" w:rsidRDefault="00E557E3" w:rsidP="00E557E3">
      <w:pPr>
        <w:rPr>
          <w:rFonts w:ascii="Times New Roman" w:hAnsi="Times New Roman" w:cs="Times New Roman"/>
          <w:b/>
          <w:bCs/>
          <w:lang w:val="ro-RO"/>
        </w:rPr>
      </w:pPr>
      <w:r w:rsidRPr="00E557E3">
        <w:rPr>
          <w:rFonts w:ascii="Times New Roman" w:hAnsi="Times New Roman" w:cs="Times New Roman"/>
          <w:b/>
          <w:bCs/>
          <w:lang w:val="ro-RO"/>
        </w:rPr>
        <w:t xml:space="preserve">Problema </w:t>
      </w:r>
      <w:r w:rsidRPr="00E557E3">
        <w:rPr>
          <w:rFonts w:ascii="Times New Roman" w:hAnsi="Times New Roman" w:cs="Times New Roman"/>
          <w:b/>
          <w:bCs/>
          <w:lang w:val="ro-RO"/>
        </w:rPr>
        <w:t>3</w:t>
      </w:r>
    </w:p>
    <w:p w14:paraId="36AB6061" w14:textId="77777777" w:rsidR="00374295" w:rsidRPr="00E557E3" w:rsidRDefault="00374295" w:rsidP="00E557E3">
      <w:pPr>
        <w:rPr>
          <w:rFonts w:ascii="Times New Roman" w:eastAsiaTheme="minorEastAsia" w:hAnsi="Times New Roman" w:cs="Times New Roman"/>
          <w:lang w:val="ro-RO"/>
        </w:rPr>
      </w:pPr>
      <w:r w:rsidRPr="00E557E3">
        <w:rPr>
          <w:rFonts w:ascii="Times New Roman" w:eastAsiaTheme="minorEastAsia" w:hAnsi="Times New Roman" w:cs="Times New Roman"/>
          <w:lang w:val="ro-RO"/>
        </w:rPr>
        <w:t xml:space="preserve">Se consideră funcția </w:t>
      </w:r>
      <m:oMath>
        <m:r>
          <w:rPr>
            <w:rFonts w:ascii="Cambria Math" w:eastAsiaTheme="minorEastAsia" w:hAnsi="Cambria Math" w:cs="Times New Roman"/>
            <w:lang w:val="ro-RO"/>
          </w:rPr>
          <m:t>f</m:t>
        </m:r>
        <m:r>
          <w:rPr>
            <w:rFonts w:ascii="Cambria Math" w:eastAsiaTheme="minorEastAsia" w:hAnsi="Cambria Math" w:cs="Times New Roman"/>
          </w:rPr>
          <m:t>: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R→R,</m:t>
        </m:r>
        <m:r>
          <w:rPr>
            <w:rFonts w:ascii="Cambria Math" w:eastAsiaTheme="minorEastAsia" w:hAnsi="Cambria Math" w:cs="Times New Roman"/>
            <w:lang w:val="ro-RO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+4</m:t>
                        </m:r>
                      </m:e>
                    </m:rad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-2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lang w:val="ro-RO"/>
                  </w:rPr>
                  <m:t>,x&lt;0</m:t>
                </m:r>
              </m:e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0            ,x=0</m:t>
                </m:r>
              </m:e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x∙sin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lang w:val="ro-RO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-m,x&gt;0</m:t>
                </m:r>
              </m:e>
            </m:eqArr>
          </m:e>
        </m:d>
      </m:oMath>
      <w:r w:rsidRPr="00E557E3">
        <w:rPr>
          <w:rFonts w:ascii="Times New Roman" w:eastAsiaTheme="minorEastAsia" w:hAnsi="Times New Roman" w:cs="Times New Roman"/>
          <w:lang w:val="ro-RO"/>
        </w:rPr>
        <w:t xml:space="preserve">        ,</w:t>
      </w:r>
      <m:oMath>
        <m:r>
          <w:rPr>
            <w:rFonts w:ascii="Cambria Math" w:eastAsiaTheme="minorEastAsia" w:hAnsi="Cambria Math" w:cs="Times New Roman"/>
            <w:lang w:val="ro-RO"/>
          </w:rPr>
          <m:t>m∈</m:t>
        </m:r>
      </m:oMath>
      <w:r w:rsidRPr="00E557E3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R</m:t>
        </m:r>
      </m:oMath>
      <w:r w:rsidRPr="00E557E3">
        <w:rPr>
          <w:rFonts w:ascii="Times New Roman" w:eastAsiaTheme="minorEastAsia" w:hAnsi="Times New Roman" w:cs="Times New Roman"/>
          <w:lang w:val="ro-RO"/>
        </w:rPr>
        <w:t xml:space="preserve">   </w:t>
      </w:r>
    </w:p>
    <w:p w14:paraId="679D4267" w14:textId="77777777" w:rsidR="00374295" w:rsidRDefault="00374295" w:rsidP="00374295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Determinați valorile numărului real </w:t>
      </w:r>
      <m:oMath>
        <m:r>
          <w:rPr>
            <w:rFonts w:ascii="Cambria Math" w:eastAsiaTheme="minorEastAsia" w:hAnsi="Cambria Math" w:cs="Times New Roman"/>
            <w:lang w:val="ro-RO"/>
          </w:rPr>
          <m:t>m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pentru care funcția este continuă</w:t>
      </w:r>
    </w:p>
    <w:p w14:paraId="1709601B" w14:textId="77777777" w:rsidR="00374295" w:rsidRDefault="00374295" w:rsidP="00374295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Determinați ecuația asimptotei la graficul funcției spre </w:t>
      </w:r>
      <m:oMath>
        <m:r>
          <w:rPr>
            <w:rFonts w:ascii="Cambria Math" w:eastAsiaTheme="minorEastAsia" w:hAnsi="Cambria Math" w:cs="Times New Roman"/>
            <w:lang w:val="ro-RO"/>
          </w:rPr>
          <m:t>-∞</m:t>
        </m:r>
      </m:oMath>
    </w:p>
    <w:p w14:paraId="5DB8BADB" w14:textId="6DB96AA1" w:rsidR="00374295" w:rsidRDefault="00374295" w:rsidP="00374295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Demonstrați că funcția admite asimptotă la graficul funcției spre </w:t>
      </w:r>
      <m:oMath>
        <m:r>
          <w:rPr>
            <w:rFonts w:ascii="Cambria Math" w:eastAsiaTheme="minorEastAsia" w:hAnsi="Cambria Math" w:cs="Times New Roman"/>
            <w:lang w:val="ro-RO"/>
          </w:rPr>
          <m:t>+∞</m:t>
        </m:r>
      </m:oMath>
      <w:r>
        <w:rPr>
          <w:rFonts w:ascii="Times New Roman" w:eastAsiaTheme="minorEastAsia" w:hAnsi="Times New Roman" w:cs="Times New Roman"/>
          <w:lang w:val="ro-RO"/>
        </w:rPr>
        <w:t>, pentru orice valoare a</w:t>
      </w:r>
      <w:r w:rsidRPr="00272BF5">
        <w:rPr>
          <w:rFonts w:ascii="Times New Roman" w:eastAsiaTheme="minorEastAsia" w:hAnsi="Times New Roman" w:cs="Times New Roman"/>
          <w:lang w:val="ro-RO"/>
        </w:rPr>
        <w:t xml:space="preserve"> </w:t>
      </w:r>
      <w:r>
        <w:rPr>
          <w:rFonts w:ascii="Times New Roman" w:eastAsiaTheme="minorEastAsia" w:hAnsi="Times New Roman" w:cs="Times New Roman"/>
          <w:lang w:val="ro-RO"/>
        </w:rPr>
        <w:t xml:space="preserve">numărului real </w:t>
      </w:r>
      <m:oMath>
        <m:r>
          <w:rPr>
            <w:rFonts w:ascii="Cambria Math" w:eastAsiaTheme="minorEastAsia" w:hAnsi="Cambria Math" w:cs="Times New Roman"/>
            <w:lang w:val="ro-RO"/>
          </w:rPr>
          <m:t>m</m:t>
        </m:r>
      </m:oMath>
    </w:p>
    <w:p w14:paraId="7D3CA4DC" w14:textId="1BAA25E8" w:rsidR="00E557E3" w:rsidRPr="00E557E3" w:rsidRDefault="00E557E3" w:rsidP="00E557E3">
      <w:pPr>
        <w:rPr>
          <w:rFonts w:ascii="Times New Roman" w:hAnsi="Times New Roman" w:cs="Times New Roman"/>
          <w:b/>
          <w:bCs/>
          <w:lang w:val="ro-RO"/>
        </w:rPr>
      </w:pPr>
      <w:r w:rsidRPr="00E557E3">
        <w:rPr>
          <w:rFonts w:ascii="Times New Roman" w:hAnsi="Times New Roman" w:cs="Times New Roman"/>
          <w:b/>
          <w:bCs/>
          <w:lang w:val="ro-RO"/>
        </w:rPr>
        <w:t xml:space="preserve">Problema </w:t>
      </w:r>
      <w:r w:rsidRPr="00E557E3">
        <w:rPr>
          <w:rFonts w:ascii="Times New Roman" w:hAnsi="Times New Roman" w:cs="Times New Roman"/>
          <w:b/>
          <w:bCs/>
          <w:lang w:val="ro-RO"/>
        </w:rPr>
        <w:t>4</w:t>
      </w:r>
    </w:p>
    <w:p w14:paraId="378B3F6B" w14:textId="77777777" w:rsidR="00374295" w:rsidRPr="00E557E3" w:rsidRDefault="00374295" w:rsidP="00E557E3">
      <w:pPr>
        <w:rPr>
          <w:rFonts w:ascii="Times New Roman" w:eastAsiaTheme="minorEastAsia" w:hAnsi="Times New Roman" w:cs="Times New Roman"/>
          <w:lang w:val="ro-RO"/>
        </w:rPr>
      </w:pPr>
      <w:r w:rsidRPr="00E557E3">
        <w:rPr>
          <w:rFonts w:ascii="Times New Roman" w:eastAsiaTheme="minorEastAsia" w:hAnsi="Times New Roman" w:cs="Times New Roman"/>
          <w:lang w:val="ro-RO"/>
        </w:rPr>
        <w:t>Calculați limitele</w:t>
      </w:r>
      <w:r w:rsidRPr="00E557E3">
        <w:rPr>
          <w:rFonts w:ascii="Times New Roman" w:eastAsiaTheme="minorEastAsia" w:hAnsi="Times New Roman" w:cs="Times New Roman"/>
        </w:rPr>
        <w:t>:</w:t>
      </w:r>
    </w:p>
    <w:p w14:paraId="740CBDD7" w14:textId="77777777" w:rsidR="00374295" w:rsidRDefault="00E557E3" w:rsidP="00374295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lang w:val="ro-RO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x→+∞</m:t>
                </m:r>
              </m:lim>
            </m:limLow>
            <m:r>
              <w:rPr>
                <w:rFonts w:ascii="Cambria Math" w:eastAsiaTheme="minorEastAsia" w:hAnsi="Cambria Math" w:cs="Times New Roman"/>
                <w:lang w:val="ro-RO"/>
              </w:rPr>
              <m:t>(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lang w:val="ro-RO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+x+1</m:t>
                </m:r>
              </m:e>
            </m:rad>
            <m:r>
              <w:rPr>
                <w:rFonts w:ascii="Cambria Math" w:eastAsiaTheme="minorEastAsia" w:hAnsi="Cambria Math" w:cs="Times New Roman"/>
                <w:lang w:val="ro-RO"/>
              </w:rPr>
              <m:t>-</m:t>
            </m:r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x)</m:t>
            </m:r>
          </m:e>
        </m:func>
      </m:oMath>
    </w:p>
    <w:p w14:paraId="27DBD65F" w14:textId="77777777" w:rsidR="00374295" w:rsidRDefault="00E557E3" w:rsidP="00374295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lang w:val="ro-RO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lang w:val="ro-RO"/>
                  </w:rPr>
                  <m:t>ln⁡</m:t>
                </m:r>
                <m:r>
                  <w:rPr>
                    <w:rFonts w:ascii="Cambria Math" w:eastAsiaTheme="minorEastAsia" w:hAnsi="Cambria Math" w:cs="Times New Roman"/>
                    <w:lang w:val="ro-RO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-4x+4)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-9</m:t>
                </m:r>
              </m:den>
            </m:f>
          </m:e>
        </m:func>
      </m:oMath>
    </w:p>
    <w:p w14:paraId="37BBB854" w14:textId="77777777" w:rsidR="00374295" w:rsidRDefault="00E557E3" w:rsidP="00374295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lang w:val="ro-RO"/>
        </w:rPr>
      </w:pPr>
      <m:oMath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x→0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cos3x-cosx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</m:den>
        </m:f>
      </m:oMath>
    </w:p>
    <w:p w14:paraId="1860882C" w14:textId="025DC6A1" w:rsidR="003B1B7C" w:rsidRPr="00E557E3" w:rsidRDefault="00E557E3" w:rsidP="00E557E3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lang w:val="ro-RO"/>
        </w:rPr>
      </w:pPr>
      <m:oMath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x→+∞</m:t>
            </m:r>
          </m:lim>
        </m:limLow>
        <m:r>
          <w:rPr>
            <w:rFonts w:ascii="Cambria Math" w:eastAsiaTheme="minorEastAsia" w:hAnsi="Cambria Math" w:cs="Times New Roman"/>
            <w:lang w:val="ro-RO"/>
          </w:rPr>
          <m:t>x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lang w:val="ro-RO"/>
              </w:rPr>
              <m:t>x+1</m:t>
            </m:r>
          </m:e>
        </m:rad>
        <m:r>
          <w:rPr>
            <w:rFonts w:ascii="Cambria Math" w:eastAsiaTheme="minorEastAsia" w:hAnsi="Cambria Math" w:cs="Times New Roman"/>
            <w:lang w:val="ro-RO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</m:rad>
              </m:den>
            </m:f>
          </m:sup>
        </m:sSup>
        <m:r>
          <w:rPr>
            <w:rFonts w:ascii="Cambria Math" w:eastAsiaTheme="minorEastAsia" w:hAnsi="Cambria Math" w:cs="Times New Roman"/>
            <w:lang w:val="ro-RO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x+1</m:t>
                    </m:r>
                  </m:e>
                </m:rad>
              </m:den>
            </m:f>
          </m:sup>
        </m:sSup>
        <m:r>
          <w:rPr>
            <w:rFonts w:ascii="Cambria Math" w:eastAsiaTheme="minorEastAsia" w:hAnsi="Cambria Math" w:cs="Times New Roman"/>
            <w:lang w:val="ro-RO"/>
          </w:rPr>
          <m:t>)</m:t>
        </m:r>
      </m:oMath>
    </w:p>
    <w:sectPr w:rsidR="003B1B7C" w:rsidRPr="00E557E3" w:rsidSect="00E557E3">
      <w:pgSz w:w="12240" w:h="15840"/>
      <w:pgMar w:top="306" w:right="1440" w:bottom="45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1ED4"/>
    <w:multiLevelType w:val="hybridMultilevel"/>
    <w:tmpl w:val="8C122354"/>
    <w:lvl w:ilvl="0" w:tplc="E03260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4C5AEF"/>
    <w:multiLevelType w:val="hybridMultilevel"/>
    <w:tmpl w:val="980CAC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B1DD8"/>
    <w:multiLevelType w:val="hybridMultilevel"/>
    <w:tmpl w:val="A20C3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B2D0C"/>
    <w:multiLevelType w:val="hybridMultilevel"/>
    <w:tmpl w:val="47AAAE12"/>
    <w:lvl w:ilvl="0" w:tplc="120A6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D71C6C"/>
    <w:multiLevelType w:val="hybridMultilevel"/>
    <w:tmpl w:val="236660F2"/>
    <w:lvl w:ilvl="0" w:tplc="E3F84A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922BBB"/>
    <w:multiLevelType w:val="hybridMultilevel"/>
    <w:tmpl w:val="81503D82"/>
    <w:lvl w:ilvl="0" w:tplc="8834AE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4041361">
    <w:abstractNumId w:val="2"/>
  </w:num>
  <w:num w:numId="2" w16cid:durableId="1823085722">
    <w:abstractNumId w:val="5"/>
  </w:num>
  <w:num w:numId="3" w16cid:durableId="1441219850">
    <w:abstractNumId w:val="4"/>
  </w:num>
  <w:num w:numId="4" w16cid:durableId="1782917407">
    <w:abstractNumId w:val="3"/>
  </w:num>
  <w:num w:numId="5" w16cid:durableId="1970628000">
    <w:abstractNumId w:val="0"/>
  </w:num>
  <w:num w:numId="6" w16cid:durableId="1311129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295"/>
    <w:rsid w:val="00374295"/>
    <w:rsid w:val="003B1B7C"/>
    <w:rsid w:val="00691C9E"/>
    <w:rsid w:val="00717C31"/>
    <w:rsid w:val="00E5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2A9F65"/>
  <w15:chartTrackingRefBased/>
  <w15:docId w15:val="{90718DD6-6800-44C6-A000-B1C8528A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1180</Characters>
  <Application>Microsoft Office Word</Application>
  <DocSecurity>0</DocSecurity>
  <Lines>38</Lines>
  <Paragraphs>28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Gheorghe Ciprian Dărăban</cp:lastModifiedBy>
  <cp:revision>3</cp:revision>
  <dcterms:created xsi:type="dcterms:W3CDTF">2022-04-06T11:00:00Z</dcterms:created>
  <dcterms:modified xsi:type="dcterms:W3CDTF">2022-04-07T14:52:00Z</dcterms:modified>
</cp:coreProperties>
</file>